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ul. Rokicińska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107518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10751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10751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10751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10751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107518">
        <w:rPr>
          <w:rFonts w:ascii="Times New Roman" w:hAnsi="Times New Roman" w:cs="Times New Roman"/>
          <w:sz w:val="24"/>
          <w:szCs w:val="24"/>
        </w:rPr>
        <w:br/>
      </w:r>
      <w:r w:rsidR="00D3552B" w:rsidRPr="00107518">
        <w:rPr>
          <w:rFonts w:ascii="Times New Roman" w:hAnsi="Times New Roman" w:cs="Times New Roman"/>
          <w:sz w:val="24"/>
          <w:szCs w:val="24"/>
        </w:rPr>
        <w:t>nr postępowania ZP.271.</w:t>
      </w:r>
      <w:r w:rsidR="00B57847" w:rsidRPr="00107518">
        <w:rPr>
          <w:rFonts w:ascii="Times New Roman" w:hAnsi="Times New Roman" w:cs="Times New Roman"/>
          <w:sz w:val="24"/>
          <w:szCs w:val="24"/>
        </w:rPr>
        <w:t>24.20</w:t>
      </w:r>
      <w:r w:rsidR="00D3552B" w:rsidRPr="00107518">
        <w:rPr>
          <w:rFonts w:ascii="Times New Roman" w:hAnsi="Times New Roman" w:cs="Times New Roman"/>
          <w:sz w:val="24"/>
          <w:szCs w:val="24"/>
        </w:rPr>
        <w:t>.201</w:t>
      </w:r>
      <w:r w:rsidR="002235B9" w:rsidRPr="00107518">
        <w:rPr>
          <w:rFonts w:ascii="Times New Roman" w:hAnsi="Times New Roman" w:cs="Times New Roman"/>
          <w:sz w:val="24"/>
          <w:szCs w:val="24"/>
        </w:rPr>
        <w:t>8</w:t>
      </w:r>
      <w:r w:rsidR="00D3552B" w:rsidRPr="00107518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107518">
        <w:rPr>
          <w:rFonts w:ascii="Times New Roman" w:hAnsi="Times New Roman" w:cs="Times New Roman"/>
          <w:sz w:val="24"/>
          <w:szCs w:val="24"/>
        </w:rPr>
        <w:t xml:space="preserve">pn. </w:t>
      </w:r>
      <w:r w:rsidR="00B57847" w:rsidRPr="0010751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41316" w:rsidRPr="00107518">
        <w:rPr>
          <w:rFonts w:ascii="Times New Roman" w:hAnsi="Times New Roman" w:cs="Times New Roman"/>
          <w:b/>
          <w:bCs/>
          <w:sz w:val="24"/>
          <w:szCs w:val="24"/>
        </w:rPr>
        <w:t>rzebudowa ulicy Słowiańskiej w miejscowości Bedoń Wieś</w:t>
      </w:r>
      <w:r w:rsidR="002A4A9D" w:rsidRPr="001075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16" w:rsidRPr="00107518">
        <w:rPr>
          <w:rFonts w:ascii="Times New Roman" w:hAnsi="Times New Roman" w:cs="Times New Roman"/>
          <w:b/>
          <w:bCs/>
          <w:sz w:val="24"/>
          <w:szCs w:val="24"/>
        </w:rPr>
        <w:t xml:space="preserve"> w ramach zada</w:t>
      </w:r>
      <w:r w:rsidR="00B57847" w:rsidRPr="00107518">
        <w:rPr>
          <w:rFonts w:ascii="Times New Roman" w:hAnsi="Times New Roman" w:cs="Times New Roman"/>
          <w:b/>
          <w:bCs/>
          <w:sz w:val="24"/>
          <w:szCs w:val="24"/>
        </w:rPr>
        <w:t>nia</w:t>
      </w:r>
      <w:bookmarkStart w:id="0" w:name="_GoBack"/>
      <w:bookmarkEnd w:id="0"/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>: „Modernizacja ulicy Słowiańskiej w Bedoniu</w:t>
      </w:r>
      <w:r w:rsidR="00141316" w:rsidRPr="00141316">
        <w:rPr>
          <w:rFonts w:ascii="Times New Roman" w:hAnsi="Times New Roman" w:cs="Times New Roman"/>
          <w:b/>
          <w:bCs/>
          <w:sz w:val="24"/>
          <w:szCs w:val="24"/>
        </w:rPr>
        <w:t xml:space="preserve"> Wsi”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</w:t>
      </w:r>
      <w:r w:rsidRPr="00822602">
        <w:rPr>
          <w:rFonts w:ascii="Times New Roman" w:hAnsi="Times New Roman" w:cs="Times New Roman"/>
          <w:i/>
          <w:sz w:val="24"/>
          <w:szCs w:val="24"/>
        </w:rPr>
        <w:lastRenderedPageBreak/>
        <w:t>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u/tów</w:t>
      </w:r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r w:rsidRPr="00822602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751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07518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57847"/>
    <w:rsid w:val="00B77BCC"/>
    <w:rsid w:val="00B80D0E"/>
    <w:rsid w:val="00BC4B1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B4BE-0366-431A-AEB9-5297AF33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C57C3A65</Template>
  <TotalTime>5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2018-06-12T07:57:00Z</cp:lastPrinted>
  <dcterms:created xsi:type="dcterms:W3CDTF">2017-07-23T23:22:00Z</dcterms:created>
  <dcterms:modified xsi:type="dcterms:W3CDTF">2018-06-12T07:57:00Z</dcterms:modified>
</cp:coreProperties>
</file>